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44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F22F1E" w:rsidRPr="00E629EE" w14:paraId="7300DEAC" w14:textId="77777777" w:rsidTr="00F22F1E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14:paraId="2246037F" w14:textId="77777777" w:rsidR="00F22F1E" w:rsidRPr="00E629EE" w:rsidRDefault="00F22F1E" w:rsidP="00E7332A">
            <w:pPr>
              <w:tabs>
                <w:tab w:val="center" w:pos="4536"/>
                <w:tab w:val="right" w:pos="9072"/>
              </w:tabs>
              <w:rPr>
                <w:rFonts w:ascii="Trebuchet MS" w:hAnsi="Trebuchet MS" w:cs="Courier New"/>
                <w:szCs w:val="28"/>
              </w:rPr>
            </w:pPr>
          </w:p>
        </w:tc>
      </w:tr>
    </w:tbl>
    <w:p w14:paraId="216949BD" w14:textId="6F47AA77" w:rsidR="00123C03" w:rsidRPr="00123C03" w:rsidRDefault="00E7332A" w:rsidP="00123C03">
      <w:pPr>
        <w:spacing w:after="160"/>
        <w:jc w:val="right"/>
        <w:rPr>
          <w:rFonts w:ascii="Trebuchet MS" w:hAnsi="Trebuchet MS"/>
        </w:rPr>
      </w:pPr>
      <w:r>
        <w:rPr>
          <w:rFonts w:ascii="Trebuchet MS" w:hAnsi="Trebuchet MS"/>
        </w:rPr>
        <w:t>17.12.2020</w:t>
      </w:r>
    </w:p>
    <w:p w14:paraId="0CA87471" w14:textId="2BCE1098" w:rsidR="00F22F1E" w:rsidRPr="00F22F1E" w:rsidRDefault="00123C03" w:rsidP="00F22F1E">
      <w:pPr>
        <w:jc w:val="center"/>
        <w:rPr>
          <w:rFonts w:ascii="Trebuchet MS" w:eastAsia="Times New Roman" w:hAnsi="Trebuchet MS"/>
          <w:b/>
          <w:sz w:val="26"/>
          <w:szCs w:val="26"/>
          <w:lang w:val="en-US" w:eastAsia="ro-RO"/>
        </w:rPr>
      </w:pPr>
      <w:r w:rsidRPr="00F22F1E">
        <w:rPr>
          <w:rFonts w:ascii="Trebuchet MS" w:eastAsia="Times New Roman" w:hAnsi="Trebuchet MS"/>
          <w:b/>
          <w:sz w:val="26"/>
          <w:szCs w:val="26"/>
          <w:lang w:eastAsia="ro-RO"/>
        </w:rPr>
        <w:t xml:space="preserve">Comunicat de </w:t>
      </w:r>
      <w:proofErr w:type="spellStart"/>
      <w:r w:rsidRPr="00F22F1E">
        <w:rPr>
          <w:rFonts w:ascii="Trebuchet MS" w:eastAsia="Times New Roman" w:hAnsi="Trebuchet MS"/>
          <w:b/>
          <w:sz w:val="26"/>
          <w:szCs w:val="26"/>
          <w:lang w:eastAsia="ro-RO"/>
        </w:rPr>
        <w:t>pres</w:t>
      </w:r>
      <w:proofErr w:type="spellEnd"/>
      <w:r w:rsidRPr="00F22F1E">
        <w:rPr>
          <w:rFonts w:ascii="Trebuchet MS" w:eastAsia="Times New Roman" w:hAnsi="Trebuchet MS"/>
          <w:b/>
          <w:sz w:val="26"/>
          <w:szCs w:val="26"/>
          <w:lang w:val="en-US" w:eastAsia="ro-RO"/>
        </w:rPr>
        <w:t>ă</w:t>
      </w:r>
    </w:p>
    <w:p w14:paraId="1B5F5364" w14:textId="77777777" w:rsidR="00F22F1E" w:rsidRPr="00F22F1E" w:rsidRDefault="00F22F1E" w:rsidP="00F22F1E">
      <w:pPr>
        <w:jc w:val="center"/>
        <w:rPr>
          <w:rFonts w:ascii="Trebuchet MS" w:eastAsia="Times New Roman" w:hAnsi="Trebuchet MS"/>
          <w:b/>
          <w:sz w:val="28"/>
          <w:szCs w:val="28"/>
          <w:lang w:val="en-US" w:eastAsia="ro-RO"/>
        </w:rPr>
      </w:pPr>
    </w:p>
    <w:p w14:paraId="4A7B529B" w14:textId="77777777" w:rsidR="00F22F1E" w:rsidRPr="00F22F1E" w:rsidRDefault="00F22F1E" w:rsidP="00F22F1E">
      <w:pPr>
        <w:shd w:val="clear" w:color="auto" w:fill="0000FF"/>
        <w:jc w:val="center"/>
        <w:rPr>
          <w:rFonts w:ascii="Trebuchet MS" w:eastAsia="Times New Roman" w:hAnsi="Trebuchet MS"/>
          <w:b/>
          <w:color w:val="FFFFFF"/>
          <w:sz w:val="26"/>
          <w:szCs w:val="26"/>
        </w:rPr>
      </w:pPr>
      <w:r w:rsidRPr="00F22F1E">
        <w:rPr>
          <w:rFonts w:ascii="Trebuchet MS" w:eastAsia="Times New Roman" w:hAnsi="Trebuchet MS"/>
          <w:b/>
          <w:color w:val="FFFFFF"/>
          <w:sz w:val="26"/>
          <w:szCs w:val="26"/>
        </w:rPr>
        <w:t>31 de bune practici de aplicat în pandemie vor ajunge la cel puțin 4.000 de instituții ale statului, sub forma unui Ghid realizat de ANFP</w:t>
      </w:r>
    </w:p>
    <w:p w14:paraId="333DA451" w14:textId="77777777" w:rsidR="00F22F1E" w:rsidRPr="00F22F1E" w:rsidRDefault="00F22F1E" w:rsidP="00F95C81">
      <w:pPr>
        <w:jc w:val="center"/>
        <w:rPr>
          <w:rFonts w:ascii="Trebuchet MS" w:eastAsia="Times New Roman" w:hAnsi="Trebuchet MS"/>
          <w:b/>
          <w:color w:val="FFFFFF" w:themeColor="background1"/>
          <w:sz w:val="26"/>
          <w:szCs w:val="26"/>
          <w:highlight w:val="blue"/>
          <w:lang w:eastAsia="ro-RO"/>
        </w:rPr>
      </w:pPr>
    </w:p>
    <w:p w14:paraId="0E7F4061" w14:textId="4FD8A830" w:rsidR="00F758CF" w:rsidRDefault="00F758CF" w:rsidP="00A6160B">
      <w:pPr>
        <w:jc w:val="both"/>
        <w:rPr>
          <w:rFonts w:ascii="Trebuchet MS" w:eastAsia="Times New Roman" w:hAnsi="Trebuchet MS"/>
          <w:lang w:eastAsia="ro-RO"/>
        </w:rPr>
      </w:pPr>
    </w:p>
    <w:p w14:paraId="559EA230" w14:textId="7C8B36E9" w:rsidR="00FD16D1" w:rsidRPr="00FD16D1" w:rsidRDefault="00073E57" w:rsidP="00FD16D1">
      <w:pPr>
        <w:jc w:val="both"/>
        <w:rPr>
          <w:rFonts w:ascii="Trebuchet MS" w:eastAsia="Times New Roman" w:hAnsi="Trebuchet MS"/>
          <w:b/>
          <w:bCs/>
          <w:lang w:eastAsia="ro-RO"/>
        </w:rPr>
      </w:pPr>
      <w:r w:rsidRPr="00FD16D1">
        <w:rPr>
          <w:rFonts w:ascii="Trebuchet MS" w:eastAsia="Times New Roman" w:hAnsi="Trebuchet MS"/>
          <w:b/>
          <w:bCs/>
          <w:lang w:eastAsia="ro-RO"/>
        </w:rPr>
        <w:t xml:space="preserve">Agenția Naţională a Funcționarilor Publici </w:t>
      </w:r>
      <w:r w:rsidR="00FD16D1">
        <w:rPr>
          <w:rFonts w:ascii="Trebuchet MS" w:eastAsia="Times New Roman" w:hAnsi="Trebuchet MS"/>
          <w:b/>
          <w:bCs/>
          <w:lang w:eastAsia="ro-RO"/>
        </w:rPr>
        <w:t xml:space="preserve">(ANFP) </w:t>
      </w:r>
      <w:r w:rsidR="0049788A" w:rsidRPr="00FD16D1">
        <w:rPr>
          <w:rFonts w:ascii="Trebuchet MS" w:eastAsia="Times New Roman" w:hAnsi="Trebuchet MS"/>
          <w:b/>
          <w:bCs/>
          <w:lang w:eastAsia="ro-RO"/>
        </w:rPr>
        <w:t>aduce în atenţia publicului larg</w:t>
      </w:r>
      <w:r w:rsidR="001F3AE6" w:rsidRPr="00FD16D1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36387A" w:rsidRPr="00FD16D1">
        <w:rPr>
          <w:rFonts w:ascii="Trebuchet MS" w:eastAsia="Times New Roman" w:hAnsi="Trebuchet MS"/>
          <w:b/>
          <w:bCs/>
          <w:lang w:eastAsia="ro-RO"/>
        </w:rPr>
        <w:t>31 de bun</w:t>
      </w:r>
      <w:r w:rsidR="00306218" w:rsidRPr="00FD16D1">
        <w:rPr>
          <w:rFonts w:ascii="Trebuchet MS" w:eastAsia="Times New Roman" w:hAnsi="Trebuchet MS"/>
          <w:b/>
          <w:bCs/>
          <w:lang w:eastAsia="ro-RO"/>
        </w:rPr>
        <w:t>e</w:t>
      </w:r>
      <w:r w:rsidR="0036387A" w:rsidRPr="00FD16D1">
        <w:rPr>
          <w:rFonts w:ascii="Trebuchet MS" w:eastAsia="Times New Roman" w:hAnsi="Trebuchet MS"/>
          <w:b/>
          <w:bCs/>
          <w:lang w:eastAsia="ro-RO"/>
        </w:rPr>
        <w:t xml:space="preserve"> practic</w:t>
      </w:r>
      <w:r w:rsidR="00915F48" w:rsidRPr="00FD16D1">
        <w:rPr>
          <w:rFonts w:ascii="Trebuchet MS" w:eastAsia="Times New Roman" w:hAnsi="Trebuchet MS"/>
          <w:b/>
          <w:bCs/>
          <w:lang w:eastAsia="ro-RO"/>
        </w:rPr>
        <w:t xml:space="preserve">i </w:t>
      </w:r>
      <w:r w:rsidR="00FD16D1" w:rsidRPr="00FD16D1">
        <w:rPr>
          <w:rFonts w:ascii="Trebuchet MS" w:eastAsia="Times New Roman" w:hAnsi="Trebuchet MS"/>
          <w:b/>
          <w:bCs/>
          <w:lang w:eastAsia="ro-RO"/>
        </w:rPr>
        <w:t>pentru</w:t>
      </w:r>
      <w:r w:rsidR="00306218" w:rsidRPr="00FD16D1">
        <w:rPr>
          <w:rFonts w:ascii="Trebuchet MS" w:eastAsia="Times New Roman" w:hAnsi="Trebuchet MS"/>
          <w:b/>
          <w:bCs/>
          <w:lang w:eastAsia="ro-RO"/>
        </w:rPr>
        <w:t xml:space="preserve"> gesti</w:t>
      </w:r>
      <w:r w:rsidR="00FD16D1" w:rsidRPr="00FD16D1">
        <w:rPr>
          <w:rFonts w:ascii="Trebuchet MS" w:eastAsia="Times New Roman" w:hAnsi="Trebuchet MS"/>
          <w:b/>
          <w:bCs/>
          <w:lang w:eastAsia="ro-RO"/>
        </w:rPr>
        <w:t xml:space="preserve">onarea </w:t>
      </w:r>
      <w:r w:rsidR="00306218" w:rsidRPr="00FD16D1">
        <w:rPr>
          <w:rFonts w:ascii="Trebuchet MS" w:eastAsia="Times New Roman" w:hAnsi="Trebuchet MS"/>
          <w:b/>
          <w:bCs/>
          <w:lang w:eastAsia="ro-RO"/>
        </w:rPr>
        <w:t>situaţii</w:t>
      </w:r>
      <w:r w:rsidR="001F3AE6" w:rsidRPr="00FD16D1">
        <w:rPr>
          <w:rFonts w:ascii="Trebuchet MS" w:eastAsia="Times New Roman" w:hAnsi="Trebuchet MS"/>
          <w:b/>
          <w:bCs/>
          <w:lang w:eastAsia="ro-RO"/>
        </w:rPr>
        <w:t>l</w:t>
      </w:r>
      <w:r w:rsidR="00FD16D1" w:rsidRPr="00FD16D1">
        <w:rPr>
          <w:rFonts w:ascii="Trebuchet MS" w:eastAsia="Times New Roman" w:hAnsi="Trebuchet MS"/>
          <w:b/>
          <w:bCs/>
          <w:lang w:eastAsia="ro-RO"/>
        </w:rPr>
        <w:t>or</w:t>
      </w:r>
      <w:r w:rsidR="00306218" w:rsidRPr="00FD16D1">
        <w:rPr>
          <w:rFonts w:ascii="Trebuchet MS" w:eastAsia="Times New Roman" w:hAnsi="Trebuchet MS"/>
          <w:b/>
          <w:bCs/>
          <w:lang w:eastAsia="ro-RO"/>
        </w:rPr>
        <w:t xml:space="preserve"> generate de pandemia COVID – 19</w:t>
      </w:r>
      <w:r w:rsidR="00FD16D1" w:rsidRPr="00FD16D1">
        <w:rPr>
          <w:rFonts w:ascii="Trebuchet MS" w:eastAsia="Times New Roman" w:hAnsi="Trebuchet MS"/>
          <w:b/>
          <w:bCs/>
          <w:lang w:eastAsia="ro-RO"/>
        </w:rPr>
        <w:t>, la nivelul administraţiei publice.</w:t>
      </w:r>
      <w:r w:rsidR="00306218" w:rsidRPr="00FD16D1">
        <w:rPr>
          <w:rFonts w:ascii="Trebuchet MS" w:eastAsia="Times New Roman" w:hAnsi="Trebuchet MS"/>
          <w:b/>
          <w:bCs/>
          <w:lang w:eastAsia="ro-RO"/>
        </w:rPr>
        <w:t xml:space="preserve"> </w:t>
      </w:r>
      <w:r w:rsidR="00FD16D1" w:rsidRPr="00FD16D1">
        <w:rPr>
          <w:rFonts w:ascii="Trebuchet MS" w:eastAsia="Times New Roman" w:hAnsi="Trebuchet MS"/>
          <w:b/>
          <w:bCs/>
          <w:lang w:eastAsia="ro-RO"/>
        </w:rPr>
        <w:t>Bunele practici vor ajunge la cel puţin 4.000 de instituţii publice cu care ANFP are raporturi de colaborare.</w:t>
      </w:r>
    </w:p>
    <w:p w14:paraId="0BCA5419" w14:textId="41C0E234" w:rsidR="00F758CF" w:rsidRPr="00FD16D1" w:rsidRDefault="00F758CF" w:rsidP="00A6160B">
      <w:pPr>
        <w:jc w:val="both"/>
        <w:rPr>
          <w:rFonts w:ascii="Trebuchet MS" w:eastAsia="Times New Roman" w:hAnsi="Trebuchet MS"/>
          <w:lang w:eastAsia="ro-RO"/>
        </w:rPr>
      </w:pPr>
    </w:p>
    <w:p w14:paraId="1CFD3282" w14:textId="2285DCE9" w:rsidR="00306218" w:rsidRPr="00833C80" w:rsidRDefault="00FD16D1" w:rsidP="00A6160B">
      <w:pPr>
        <w:jc w:val="both"/>
        <w:rPr>
          <w:rFonts w:ascii="Trebuchet MS" w:eastAsia="Times New Roman" w:hAnsi="Trebuchet MS"/>
          <w:lang w:eastAsia="ro-RO"/>
        </w:rPr>
      </w:pPr>
      <w:r w:rsidRPr="001F3AE6">
        <w:rPr>
          <w:rFonts w:ascii="Trebuchet MS" w:eastAsia="Times New Roman" w:hAnsi="Trebuchet MS"/>
          <w:i/>
          <w:lang w:eastAsia="ro-RO"/>
        </w:rPr>
        <w:t xml:space="preserve">Ghidul pentru gestionarea </w:t>
      </w:r>
      <w:proofErr w:type="spellStart"/>
      <w:r w:rsidRPr="001F3AE6">
        <w:rPr>
          <w:rFonts w:ascii="Trebuchet MS" w:eastAsia="Times New Roman" w:hAnsi="Trebuchet MS"/>
          <w:i/>
          <w:lang w:eastAsia="ro-RO"/>
        </w:rPr>
        <w:t>situaţiilor</w:t>
      </w:r>
      <w:proofErr w:type="spellEnd"/>
      <w:r w:rsidRPr="001F3AE6">
        <w:rPr>
          <w:rFonts w:ascii="Trebuchet MS" w:eastAsia="Times New Roman" w:hAnsi="Trebuchet MS"/>
          <w:i/>
          <w:lang w:eastAsia="ro-RO"/>
        </w:rPr>
        <w:t xml:space="preserve"> de criză în pandemie</w:t>
      </w:r>
      <w:r>
        <w:rPr>
          <w:rFonts w:ascii="Trebuchet MS" w:eastAsia="Times New Roman" w:hAnsi="Trebuchet MS"/>
          <w:lang w:eastAsia="ro-RO"/>
        </w:rPr>
        <w:t xml:space="preserve">, realizat de ANFP, cuprinde </w:t>
      </w:r>
      <w:r w:rsidR="00AE0EAB">
        <w:rPr>
          <w:rFonts w:ascii="Trebuchet MS" w:eastAsia="Times New Roman" w:hAnsi="Trebuchet MS"/>
          <w:lang w:eastAsia="ro-RO"/>
        </w:rPr>
        <w:t>28 de modele de acţiune din administraţia românească</w:t>
      </w:r>
      <w:r>
        <w:rPr>
          <w:rFonts w:ascii="Trebuchet MS" w:eastAsia="Times New Roman" w:hAnsi="Trebuchet MS"/>
          <w:lang w:eastAsia="ro-RO"/>
        </w:rPr>
        <w:t xml:space="preserve"> și </w:t>
      </w:r>
      <w:r w:rsidR="00AE0EAB">
        <w:rPr>
          <w:rFonts w:ascii="Trebuchet MS" w:eastAsia="Times New Roman" w:hAnsi="Trebuchet MS"/>
          <w:lang w:eastAsia="ro-RO"/>
        </w:rPr>
        <w:t xml:space="preserve">3 iniţiative ale unor </w:t>
      </w:r>
      <w:r w:rsidR="0013582E">
        <w:rPr>
          <w:rFonts w:ascii="Trebuchet MS" w:eastAsia="Times New Roman" w:hAnsi="Trebuchet MS"/>
          <w:lang w:eastAsia="ro-RO"/>
        </w:rPr>
        <w:t>instituții</w:t>
      </w:r>
      <w:r w:rsidR="00AE0EAB">
        <w:rPr>
          <w:rFonts w:ascii="Trebuchet MS" w:eastAsia="Times New Roman" w:hAnsi="Trebuchet MS"/>
          <w:lang w:eastAsia="ro-RO"/>
        </w:rPr>
        <w:t xml:space="preserve"> publice </w:t>
      </w:r>
      <w:r>
        <w:rPr>
          <w:rFonts w:ascii="Trebuchet MS" w:eastAsia="Times New Roman" w:hAnsi="Trebuchet MS"/>
          <w:lang w:eastAsia="ro-RO"/>
        </w:rPr>
        <w:t xml:space="preserve">din </w:t>
      </w:r>
      <w:r w:rsidR="00833C80" w:rsidRPr="00833C80">
        <w:rPr>
          <w:rFonts w:ascii="Trebuchet MS" w:eastAsia="Times New Roman" w:hAnsi="Trebuchet MS"/>
          <w:lang w:eastAsia="ro-RO"/>
        </w:rPr>
        <w:t xml:space="preserve">Letonia, Portugalia </w:t>
      </w:r>
      <w:proofErr w:type="spellStart"/>
      <w:r w:rsidR="00833C80" w:rsidRPr="00833C80">
        <w:rPr>
          <w:rFonts w:ascii="Trebuchet MS" w:eastAsia="Times New Roman" w:hAnsi="Trebuchet MS"/>
          <w:lang w:eastAsia="ro-RO"/>
        </w:rPr>
        <w:t>şi</w:t>
      </w:r>
      <w:proofErr w:type="spellEnd"/>
      <w:r w:rsidR="00833C80" w:rsidRPr="00833C80">
        <w:rPr>
          <w:rFonts w:ascii="Trebuchet MS" w:eastAsia="Times New Roman" w:hAnsi="Trebuchet MS"/>
          <w:lang w:eastAsia="ro-RO"/>
        </w:rPr>
        <w:t xml:space="preserve"> Luxemburg</w:t>
      </w:r>
      <w:r w:rsidR="00F6458A">
        <w:rPr>
          <w:rFonts w:ascii="Trebuchet MS" w:eastAsia="Times New Roman" w:hAnsi="Trebuchet MS"/>
          <w:lang w:eastAsia="ro-RO"/>
        </w:rPr>
        <w:t>.</w:t>
      </w:r>
    </w:p>
    <w:p w14:paraId="50DAC9D3" w14:textId="6EEB7286" w:rsidR="00F758CF" w:rsidRDefault="00F758CF" w:rsidP="00A6160B">
      <w:pPr>
        <w:jc w:val="both"/>
        <w:rPr>
          <w:rFonts w:ascii="Trebuchet MS" w:eastAsia="Times New Roman" w:hAnsi="Trebuchet MS"/>
          <w:lang w:eastAsia="ro-RO"/>
        </w:rPr>
      </w:pPr>
    </w:p>
    <w:p w14:paraId="04309DA4" w14:textId="27571FA4" w:rsidR="00095D33" w:rsidRDefault="001F3AE6" w:rsidP="00A6160B">
      <w:pPr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>Demersul</w:t>
      </w:r>
      <w:r w:rsidR="00F95C81">
        <w:rPr>
          <w:rFonts w:ascii="Trebuchet MS" w:eastAsia="Times New Roman" w:hAnsi="Trebuchet MS"/>
          <w:lang w:eastAsia="ro-RO"/>
        </w:rPr>
        <w:t xml:space="preserve"> este</w:t>
      </w:r>
      <w:r w:rsidR="00095D33">
        <w:rPr>
          <w:rFonts w:ascii="Trebuchet MS" w:eastAsia="Times New Roman" w:hAnsi="Trebuchet MS"/>
          <w:lang w:eastAsia="ro-RO"/>
        </w:rPr>
        <w:t xml:space="preserve"> inspirat </w:t>
      </w:r>
      <w:r w:rsidR="00FD16D1">
        <w:rPr>
          <w:rFonts w:ascii="Trebuchet MS" w:eastAsia="Times New Roman" w:hAnsi="Trebuchet MS"/>
          <w:lang w:eastAsia="ro-RO"/>
        </w:rPr>
        <w:t xml:space="preserve">de </w:t>
      </w:r>
      <w:r w:rsidR="00095D33" w:rsidRPr="00F95C81">
        <w:rPr>
          <w:rFonts w:ascii="Trebuchet MS" w:eastAsia="Times New Roman" w:hAnsi="Trebuchet MS"/>
          <w:i/>
          <w:lang w:eastAsia="ro-RO"/>
        </w:rPr>
        <w:t>Competiţi</w:t>
      </w:r>
      <w:r w:rsidR="00FD16D1">
        <w:rPr>
          <w:rFonts w:ascii="Trebuchet MS" w:eastAsia="Times New Roman" w:hAnsi="Trebuchet MS"/>
          <w:i/>
          <w:lang w:eastAsia="ro-RO"/>
        </w:rPr>
        <w:t>a</w:t>
      </w:r>
      <w:r w:rsidR="00095D33" w:rsidRPr="00F95C81">
        <w:rPr>
          <w:rFonts w:ascii="Trebuchet MS" w:eastAsia="Times New Roman" w:hAnsi="Trebuchet MS"/>
          <w:i/>
          <w:lang w:eastAsia="ro-RO"/>
        </w:rPr>
        <w:t xml:space="preserve"> celor mai bune practici din administraţia</w:t>
      </w:r>
      <w:r w:rsidR="00095D33">
        <w:rPr>
          <w:rFonts w:ascii="Trebuchet MS" w:eastAsia="Times New Roman" w:hAnsi="Trebuchet MS"/>
          <w:lang w:eastAsia="ro-RO"/>
        </w:rPr>
        <w:t xml:space="preserve"> </w:t>
      </w:r>
      <w:r w:rsidR="00095D33" w:rsidRPr="00F95C81">
        <w:rPr>
          <w:rFonts w:ascii="Trebuchet MS" w:eastAsia="Times New Roman" w:hAnsi="Trebuchet MS"/>
          <w:i/>
          <w:lang w:eastAsia="ro-RO"/>
        </w:rPr>
        <w:t>publică</w:t>
      </w:r>
      <w:r w:rsidR="00FD16D1">
        <w:rPr>
          <w:rFonts w:ascii="Trebuchet MS" w:eastAsia="Times New Roman" w:hAnsi="Trebuchet MS"/>
          <w:i/>
          <w:lang w:eastAsia="ro-RO"/>
        </w:rPr>
        <w:t xml:space="preserve">, </w:t>
      </w:r>
      <w:r w:rsidR="00FD16D1" w:rsidRPr="00FD16D1">
        <w:rPr>
          <w:rFonts w:ascii="Trebuchet MS" w:eastAsia="Times New Roman" w:hAnsi="Trebuchet MS"/>
          <w:iCs/>
          <w:lang w:eastAsia="ro-RO"/>
        </w:rPr>
        <w:t>eveniment realizat anual de ANFP</w:t>
      </w:r>
      <w:r w:rsidR="00FD16D1">
        <w:rPr>
          <w:rFonts w:ascii="Trebuchet MS" w:eastAsia="Times New Roman" w:hAnsi="Trebuchet MS"/>
          <w:i/>
          <w:lang w:eastAsia="ro-RO"/>
        </w:rPr>
        <w:t xml:space="preserve">. </w:t>
      </w:r>
      <w:r w:rsidR="00FD16D1">
        <w:rPr>
          <w:rFonts w:ascii="Trebuchet MS" w:eastAsia="Times New Roman" w:hAnsi="Trebuchet MS"/>
          <w:lang w:eastAsia="ro-RO"/>
        </w:rPr>
        <w:t>Pentru 2020 am</w:t>
      </w:r>
      <w:r w:rsidR="00F95C81">
        <w:rPr>
          <w:rFonts w:ascii="Trebuchet MS" w:eastAsia="Times New Roman" w:hAnsi="Trebuchet MS"/>
          <w:lang w:eastAsia="ro-RO"/>
        </w:rPr>
        <w:t xml:space="preserve"> adaptat </w:t>
      </w:r>
      <w:r w:rsidR="00FD16D1">
        <w:rPr>
          <w:rFonts w:ascii="Trebuchet MS" w:eastAsia="Times New Roman" w:hAnsi="Trebuchet MS"/>
          <w:lang w:eastAsia="ro-RO"/>
        </w:rPr>
        <w:t>tema la</w:t>
      </w:r>
      <w:r w:rsidR="00F95C81">
        <w:rPr>
          <w:rFonts w:ascii="Trebuchet MS" w:eastAsia="Times New Roman" w:hAnsi="Trebuchet MS"/>
          <w:lang w:eastAsia="ro-RO"/>
        </w:rPr>
        <w:t xml:space="preserve"> </w:t>
      </w:r>
      <w:r w:rsidR="00095D33">
        <w:rPr>
          <w:rFonts w:ascii="Trebuchet MS" w:eastAsia="Times New Roman" w:hAnsi="Trebuchet MS"/>
          <w:lang w:eastAsia="ro-RO"/>
        </w:rPr>
        <w:t>situaţi</w:t>
      </w:r>
      <w:r w:rsidR="00FD16D1">
        <w:rPr>
          <w:rFonts w:ascii="Trebuchet MS" w:eastAsia="Times New Roman" w:hAnsi="Trebuchet MS"/>
          <w:lang w:eastAsia="ro-RO"/>
        </w:rPr>
        <w:t>a</w:t>
      </w:r>
      <w:r w:rsidR="00095D33">
        <w:rPr>
          <w:rFonts w:ascii="Trebuchet MS" w:eastAsia="Times New Roman" w:hAnsi="Trebuchet MS"/>
          <w:lang w:eastAsia="ro-RO"/>
        </w:rPr>
        <w:t xml:space="preserve"> fără precedent </w:t>
      </w:r>
      <w:r w:rsidR="00FD16D1">
        <w:rPr>
          <w:rFonts w:ascii="Trebuchet MS" w:eastAsia="Times New Roman" w:hAnsi="Trebuchet MS"/>
          <w:lang w:eastAsia="ro-RO"/>
        </w:rPr>
        <w:t xml:space="preserve">pe care o traversează întreaga lume, pentru </w:t>
      </w:r>
      <w:r w:rsidR="000121C7">
        <w:rPr>
          <w:rFonts w:ascii="Trebuchet MS" w:eastAsia="Times New Roman" w:hAnsi="Trebuchet MS"/>
          <w:lang w:eastAsia="ro-RO"/>
        </w:rPr>
        <w:t>a contribui la identificarea de soluții instituționale viabile</w:t>
      </w:r>
      <w:r w:rsidR="00C75AA6">
        <w:rPr>
          <w:rFonts w:ascii="Trebuchet MS" w:eastAsia="Times New Roman" w:hAnsi="Trebuchet MS"/>
          <w:lang w:eastAsia="ro-RO"/>
        </w:rPr>
        <w:t xml:space="preserve"> în gestionarea crizei</w:t>
      </w:r>
      <w:r w:rsidR="000121C7">
        <w:rPr>
          <w:rFonts w:ascii="Trebuchet MS" w:eastAsia="Times New Roman" w:hAnsi="Trebuchet MS"/>
          <w:lang w:eastAsia="ro-RO"/>
        </w:rPr>
        <w:t xml:space="preserve">. </w:t>
      </w:r>
    </w:p>
    <w:p w14:paraId="19BBABA4" w14:textId="77777777" w:rsidR="00FD16D1" w:rsidRDefault="00FD16D1" w:rsidP="00915F48">
      <w:pPr>
        <w:jc w:val="both"/>
        <w:rPr>
          <w:rFonts w:ascii="Trebuchet MS" w:eastAsia="Times New Roman" w:hAnsi="Trebuchet MS"/>
          <w:lang w:eastAsia="ro-RO"/>
        </w:rPr>
      </w:pPr>
    </w:p>
    <w:p w14:paraId="0627D481" w14:textId="7D940EB5" w:rsidR="00915F48" w:rsidRPr="00915F48" w:rsidRDefault="00FD16D1" w:rsidP="00915F48">
      <w:pPr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>Violeta Vijulie, președinte ANFP</w:t>
      </w:r>
      <w:r w:rsidR="00C75AA6">
        <w:rPr>
          <w:rFonts w:ascii="Trebuchet MS" w:eastAsia="Times New Roman" w:hAnsi="Trebuchet MS"/>
          <w:lang w:eastAsia="ro-RO"/>
        </w:rPr>
        <w:t xml:space="preserve">: </w:t>
      </w:r>
      <w:r w:rsidR="00915F48" w:rsidRPr="00915F48">
        <w:rPr>
          <w:rFonts w:ascii="Trebuchet MS" w:eastAsia="Times New Roman" w:hAnsi="Trebuchet MS"/>
          <w:lang w:eastAsia="ro-RO"/>
        </w:rPr>
        <w:t xml:space="preserve">„ </w:t>
      </w:r>
      <w:r w:rsidR="00915F48" w:rsidRPr="00915F48">
        <w:rPr>
          <w:rFonts w:ascii="Trebuchet MS" w:eastAsia="Times New Roman" w:hAnsi="Trebuchet MS"/>
          <w:i/>
          <w:lang w:eastAsia="ro-RO"/>
        </w:rPr>
        <w:t>Iniţiativa noastră transmite</w:t>
      </w:r>
      <w:r>
        <w:rPr>
          <w:rFonts w:ascii="Trebuchet MS" w:eastAsia="Times New Roman" w:hAnsi="Trebuchet MS"/>
          <w:i/>
          <w:lang w:eastAsia="ro-RO"/>
        </w:rPr>
        <w:t>,</w:t>
      </w:r>
      <w:r w:rsidR="00915F48" w:rsidRPr="00915F48">
        <w:rPr>
          <w:rFonts w:ascii="Trebuchet MS" w:eastAsia="Times New Roman" w:hAnsi="Trebuchet MS"/>
          <w:i/>
          <w:lang w:eastAsia="ro-RO"/>
        </w:rPr>
        <w:t xml:space="preserve"> în primul rând</w:t>
      </w:r>
      <w:r>
        <w:rPr>
          <w:rFonts w:ascii="Trebuchet MS" w:eastAsia="Times New Roman" w:hAnsi="Trebuchet MS"/>
          <w:i/>
          <w:lang w:eastAsia="ro-RO"/>
        </w:rPr>
        <w:t>,</w:t>
      </w:r>
      <w:r w:rsidR="00915F48" w:rsidRPr="00915F48">
        <w:rPr>
          <w:rFonts w:ascii="Trebuchet MS" w:eastAsia="Times New Roman" w:hAnsi="Trebuchet MS"/>
          <w:i/>
          <w:lang w:eastAsia="ro-RO"/>
        </w:rPr>
        <w:t xml:space="preserve"> un mesaj de solidaritate în aceste vremuri dificile. </w:t>
      </w:r>
      <w:r>
        <w:rPr>
          <w:rFonts w:ascii="Trebuchet MS" w:eastAsia="Times New Roman" w:hAnsi="Trebuchet MS"/>
          <w:i/>
          <w:lang w:eastAsia="ro-RO"/>
        </w:rPr>
        <w:t>Ghidul</w:t>
      </w:r>
      <w:r w:rsidR="00915F48" w:rsidRPr="00915F48">
        <w:rPr>
          <w:rFonts w:ascii="Trebuchet MS" w:eastAsia="Times New Roman" w:hAnsi="Trebuchet MS"/>
          <w:i/>
          <w:lang w:eastAsia="ro-RO"/>
        </w:rPr>
        <w:t xml:space="preserve"> </w:t>
      </w:r>
      <w:r w:rsidR="00915F48">
        <w:rPr>
          <w:rFonts w:ascii="Trebuchet MS" w:eastAsia="Times New Roman" w:hAnsi="Trebuchet MS"/>
          <w:i/>
          <w:lang w:eastAsia="ro-RO"/>
        </w:rPr>
        <w:t>cuprinde</w:t>
      </w:r>
      <w:r w:rsidR="00915F48" w:rsidRPr="00915F48">
        <w:rPr>
          <w:rFonts w:ascii="Trebuchet MS" w:eastAsia="Times New Roman" w:hAnsi="Trebuchet MS"/>
          <w:i/>
          <w:lang w:eastAsia="ro-RO"/>
        </w:rPr>
        <w:t xml:space="preserve"> doar o mică parte din tot</w:t>
      </w:r>
      <w:r w:rsidR="00915F48">
        <w:rPr>
          <w:rFonts w:ascii="Trebuchet MS" w:eastAsia="Times New Roman" w:hAnsi="Trebuchet MS"/>
          <w:i/>
          <w:lang w:eastAsia="ro-RO"/>
        </w:rPr>
        <w:t xml:space="preserve"> efortul </w:t>
      </w:r>
      <w:r w:rsidR="002127EB">
        <w:rPr>
          <w:rFonts w:ascii="Trebuchet MS" w:eastAsia="Times New Roman" w:hAnsi="Trebuchet MS"/>
          <w:i/>
          <w:lang w:eastAsia="ro-RO"/>
        </w:rPr>
        <w:t>pe care oamenii din insti</w:t>
      </w:r>
      <w:bookmarkStart w:id="0" w:name="_GoBack"/>
      <w:bookmarkEnd w:id="0"/>
      <w:r>
        <w:rPr>
          <w:rFonts w:ascii="Trebuchet MS" w:eastAsia="Times New Roman" w:hAnsi="Trebuchet MS"/>
          <w:i/>
          <w:lang w:eastAsia="ro-RO"/>
        </w:rPr>
        <w:t>tuții îl fac pentru a limita efectele pandemiei.</w:t>
      </w:r>
      <w:r w:rsidR="00915F48">
        <w:rPr>
          <w:rFonts w:ascii="Trebuchet MS" w:eastAsia="Times New Roman" w:hAnsi="Trebuchet MS"/>
          <w:i/>
          <w:lang w:eastAsia="ro-RO"/>
        </w:rPr>
        <w:t xml:space="preserve"> </w:t>
      </w:r>
      <w:r>
        <w:rPr>
          <w:rFonts w:ascii="Trebuchet MS" w:eastAsia="Times New Roman" w:hAnsi="Trebuchet MS"/>
          <w:i/>
          <w:lang w:eastAsia="ro-RO"/>
        </w:rPr>
        <w:t>A</w:t>
      </w:r>
      <w:r w:rsidR="00915F48" w:rsidRPr="00915F48">
        <w:rPr>
          <w:rFonts w:ascii="Trebuchet MS" w:eastAsia="Times New Roman" w:hAnsi="Trebuchet MS"/>
          <w:i/>
          <w:lang w:eastAsia="ro-RO"/>
        </w:rPr>
        <w:t>dresez felicitări şi mulţumiri tuturor colegilor m</w:t>
      </w:r>
      <w:r w:rsidR="007F312B">
        <w:rPr>
          <w:rFonts w:ascii="Trebuchet MS" w:eastAsia="Times New Roman" w:hAnsi="Trebuchet MS"/>
          <w:i/>
          <w:lang w:eastAsia="ro-RO"/>
        </w:rPr>
        <w:t xml:space="preserve">ei din </w:t>
      </w:r>
      <w:proofErr w:type="spellStart"/>
      <w:r w:rsidR="007F312B">
        <w:rPr>
          <w:rFonts w:ascii="Trebuchet MS" w:eastAsia="Times New Roman" w:hAnsi="Trebuchet MS"/>
          <w:i/>
          <w:lang w:eastAsia="ro-RO"/>
        </w:rPr>
        <w:t>administraţi</w:t>
      </w:r>
      <w:r w:rsidR="00120200">
        <w:rPr>
          <w:rFonts w:ascii="Trebuchet MS" w:eastAsia="Times New Roman" w:hAnsi="Trebuchet MS"/>
          <w:i/>
          <w:lang w:eastAsia="ro-RO"/>
        </w:rPr>
        <w:t>e</w:t>
      </w:r>
      <w:proofErr w:type="spellEnd"/>
      <w:r w:rsidR="007F312B">
        <w:rPr>
          <w:rFonts w:ascii="Trebuchet MS" w:eastAsia="Times New Roman" w:hAnsi="Trebuchet MS"/>
          <w:i/>
          <w:lang w:eastAsia="ro-RO"/>
        </w:rPr>
        <w:t xml:space="preserve"> care au </w:t>
      </w:r>
      <w:r>
        <w:rPr>
          <w:rFonts w:ascii="Trebuchet MS" w:eastAsia="Times New Roman" w:hAnsi="Trebuchet MS"/>
          <w:i/>
          <w:lang w:eastAsia="ro-RO"/>
        </w:rPr>
        <w:t>reacționat</w:t>
      </w:r>
      <w:r w:rsidR="00915F48" w:rsidRPr="00915F48">
        <w:rPr>
          <w:rFonts w:ascii="Trebuchet MS" w:eastAsia="Times New Roman" w:hAnsi="Trebuchet MS"/>
          <w:i/>
          <w:lang w:eastAsia="ro-RO"/>
        </w:rPr>
        <w:t xml:space="preserve"> prompt şi eficient </w:t>
      </w:r>
      <w:r w:rsidR="007F312B">
        <w:rPr>
          <w:rFonts w:ascii="Trebuchet MS" w:eastAsia="Times New Roman" w:hAnsi="Trebuchet MS"/>
          <w:i/>
          <w:lang w:eastAsia="ro-RO"/>
        </w:rPr>
        <w:t xml:space="preserve">la </w:t>
      </w:r>
      <w:r w:rsidR="00915F48" w:rsidRPr="00915F48">
        <w:rPr>
          <w:rFonts w:ascii="Trebuchet MS" w:eastAsia="Times New Roman" w:hAnsi="Trebuchet MS"/>
          <w:i/>
          <w:lang w:eastAsia="ro-RO"/>
        </w:rPr>
        <w:t>situaţii</w:t>
      </w:r>
      <w:r w:rsidR="007F312B">
        <w:rPr>
          <w:rFonts w:ascii="Trebuchet MS" w:eastAsia="Times New Roman" w:hAnsi="Trebuchet MS"/>
          <w:i/>
          <w:lang w:eastAsia="ro-RO"/>
        </w:rPr>
        <w:t>le</w:t>
      </w:r>
      <w:r w:rsidR="00915F48" w:rsidRPr="00915F48">
        <w:rPr>
          <w:rFonts w:ascii="Trebuchet MS" w:eastAsia="Times New Roman" w:hAnsi="Trebuchet MS"/>
          <w:i/>
          <w:lang w:eastAsia="ro-RO"/>
        </w:rPr>
        <w:t xml:space="preserve"> </w:t>
      </w:r>
      <w:r w:rsidR="007F312B">
        <w:rPr>
          <w:rFonts w:ascii="Trebuchet MS" w:eastAsia="Times New Roman" w:hAnsi="Trebuchet MS"/>
          <w:i/>
          <w:lang w:eastAsia="ro-RO"/>
        </w:rPr>
        <w:t>atât de diverse</w:t>
      </w:r>
      <w:r>
        <w:rPr>
          <w:rFonts w:ascii="Trebuchet MS" w:eastAsia="Times New Roman" w:hAnsi="Trebuchet MS"/>
          <w:i/>
          <w:lang w:eastAsia="ro-RO"/>
        </w:rPr>
        <w:t xml:space="preserve"> cu care ne confruntăm</w:t>
      </w:r>
      <w:r w:rsidR="00915F48" w:rsidRPr="00915F48">
        <w:rPr>
          <w:rFonts w:ascii="Trebuchet MS" w:eastAsia="Times New Roman" w:hAnsi="Trebuchet MS"/>
          <w:i/>
          <w:lang w:eastAsia="ro-RO"/>
        </w:rPr>
        <w:t>.</w:t>
      </w:r>
      <w:r w:rsidR="00C75AA6">
        <w:rPr>
          <w:rFonts w:ascii="Trebuchet MS" w:eastAsia="Times New Roman" w:hAnsi="Trebuchet MS"/>
          <w:i/>
          <w:lang w:eastAsia="ro-RO"/>
        </w:rPr>
        <w:t xml:space="preserve"> </w:t>
      </w:r>
      <w:r w:rsidR="00C75AA6" w:rsidRPr="00C75AA6">
        <w:rPr>
          <w:rFonts w:ascii="Trebuchet MS" w:eastAsia="Times New Roman" w:hAnsi="Trebuchet MS"/>
          <w:i/>
          <w:lang w:eastAsia="ro-RO"/>
        </w:rPr>
        <w:t>Aceste bune practici pot sta la baza iniţierii unor politici care să prevină situaţii similare.</w:t>
      </w:r>
      <w:r w:rsidR="00915F48" w:rsidRPr="00915F48">
        <w:rPr>
          <w:rFonts w:ascii="Trebuchet MS" w:eastAsia="Times New Roman" w:hAnsi="Trebuchet MS"/>
          <w:i/>
          <w:lang w:eastAsia="ro-RO"/>
        </w:rPr>
        <w:t>”</w:t>
      </w:r>
      <w:r w:rsidR="00915F48" w:rsidRPr="00915F48">
        <w:rPr>
          <w:rFonts w:ascii="Trebuchet MS" w:eastAsia="Times New Roman" w:hAnsi="Trebuchet MS"/>
          <w:lang w:eastAsia="ro-RO"/>
        </w:rPr>
        <w:t xml:space="preserve">  </w:t>
      </w:r>
    </w:p>
    <w:p w14:paraId="5CC4A9D9" w14:textId="5164F158" w:rsidR="00095D33" w:rsidRDefault="00095D33" w:rsidP="00A6160B">
      <w:pPr>
        <w:jc w:val="both"/>
        <w:rPr>
          <w:rFonts w:ascii="Trebuchet MS" w:eastAsia="Times New Roman" w:hAnsi="Trebuchet MS"/>
          <w:lang w:eastAsia="ro-RO"/>
        </w:rPr>
      </w:pPr>
    </w:p>
    <w:p w14:paraId="3A0910EF" w14:textId="58BB4073" w:rsidR="00171FDA" w:rsidRDefault="00112B41" w:rsidP="00A6160B">
      <w:pPr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>Exemplele</w:t>
      </w:r>
      <w:r w:rsidR="00171FDA">
        <w:rPr>
          <w:rFonts w:ascii="Trebuchet MS" w:eastAsia="Times New Roman" w:hAnsi="Trebuchet MS"/>
          <w:lang w:eastAsia="ro-RO"/>
        </w:rPr>
        <w:t xml:space="preserve"> din ghid </w:t>
      </w:r>
      <w:r w:rsidR="007F312B">
        <w:rPr>
          <w:rFonts w:ascii="Trebuchet MS" w:eastAsia="Times New Roman" w:hAnsi="Trebuchet MS"/>
          <w:lang w:eastAsia="ro-RO"/>
        </w:rPr>
        <w:t>vin în sprijinul</w:t>
      </w:r>
      <w:r w:rsidR="00C55CDC">
        <w:rPr>
          <w:rFonts w:ascii="Trebuchet MS" w:eastAsia="Times New Roman" w:hAnsi="Trebuchet MS"/>
          <w:lang w:eastAsia="ro-RO"/>
        </w:rPr>
        <w:t xml:space="preserve"> instituţii</w:t>
      </w:r>
      <w:r w:rsidR="007F312B">
        <w:rPr>
          <w:rFonts w:ascii="Trebuchet MS" w:eastAsia="Times New Roman" w:hAnsi="Trebuchet MS"/>
          <w:lang w:eastAsia="ro-RO"/>
        </w:rPr>
        <w:t>lor</w:t>
      </w:r>
      <w:r w:rsidR="00C55CDC">
        <w:rPr>
          <w:rFonts w:ascii="Trebuchet MS" w:eastAsia="Times New Roman" w:hAnsi="Trebuchet MS"/>
          <w:lang w:eastAsia="ro-RO"/>
        </w:rPr>
        <w:t xml:space="preserve"> publice </w:t>
      </w:r>
      <w:r w:rsidR="007F312B">
        <w:rPr>
          <w:rFonts w:ascii="Trebuchet MS" w:eastAsia="Times New Roman" w:hAnsi="Trebuchet MS"/>
          <w:lang w:eastAsia="ro-RO"/>
        </w:rPr>
        <w:t>ca</w:t>
      </w:r>
      <w:r w:rsidR="00F95C81">
        <w:rPr>
          <w:rFonts w:ascii="Trebuchet MS" w:eastAsia="Times New Roman" w:hAnsi="Trebuchet MS"/>
          <w:lang w:eastAsia="ro-RO"/>
        </w:rPr>
        <w:t xml:space="preserve"> soluţii la situaţii punctuale </w:t>
      </w:r>
      <w:r w:rsidR="00C75AA6">
        <w:rPr>
          <w:rFonts w:ascii="Trebuchet MS" w:eastAsia="Times New Roman" w:hAnsi="Trebuchet MS"/>
          <w:lang w:eastAsia="ro-RO"/>
        </w:rPr>
        <w:t>în criza generată de</w:t>
      </w:r>
      <w:r w:rsidR="00C55CDC">
        <w:rPr>
          <w:rFonts w:ascii="Trebuchet MS" w:eastAsia="Times New Roman" w:hAnsi="Trebuchet MS"/>
          <w:lang w:eastAsia="ro-RO"/>
        </w:rPr>
        <w:t xml:space="preserve"> pandemie. </w:t>
      </w:r>
      <w:r w:rsidR="00171FDA" w:rsidRPr="00222967">
        <w:rPr>
          <w:rFonts w:ascii="Trebuchet MS" w:eastAsia="Times New Roman" w:hAnsi="Trebuchet MS"/>
          <w:i/>
          <w:lang w:eastAsia="ro-RO"/>
        </w:rPr>
        <w:t>Dezvoltarea de platforme online pentru comunicarea cu cetăţenii, derularea de campanii de sprijinire a grupurilor vulnerabile, măsuri pentru sprijinirea micilor întreprinzători, adoptarea unor noi forme de desfăşurare a activităţii</w:t>
      </w:r>
      <w:r w:rsidR="00171FDA">
        <w:rPr>
          <w:rFonts w:ascii="Trebuchet MS" w:eastAsia="Times New Roman" w:hAnsi="Trebuchet MS"/>
          <w:lang w:eastAsia="ro-RO"/>
        </w:rPr>
        <w:t xml:space="preserve"> – sunt doar câteva din informaţiile pe care le puteţi găsi în paginile Ghidului.</w:t>
      </w:r>
    </w:p>
    <w:p w14:paraId="5B8A0B01" w14:textId="15283598" w:rsidR="00AE0EAB" w:rsidRDefault="00AE0EAB" w:rsidP="00A6160B">
      <w:pPr>
        <w:jc w:val="both"/>
        <w:rPr>
          <w:rFonts w:ascii="Trebuchet MS" w:eastAsia="Times New Roman" w:hAnsi="Trebuchet MS"/>
          <w:lang w:eastAsia="ro-RO"/>
        </w:rPr>
      </w:pPr>
    </w:p>
    <w:p w14:paraId="429CBFBE" w14:textId="748EF87E" w:rsidR="00AE0EAB" w:rsidRDefault="00AE0EAB" w:rsidP="00A6160B">
      <w:pPr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 xml:space="preserve">ANFP </w:t>
      </w:r>
      <w:r w:rsidR="00222967">
        <w:rPr>
          <w:rFonts w:ascii="Trebuchet MS" w:eastAsia="Times New Roman" w:hAnsi="Trebuchet MS"/>
          <w:lang w:eastAsia="ro-RO"/>
        </w:rPr>
        <w:t xml:space="preserve">a </w:t>
      </w:r>
      <w:r>
        <w:rPr>
          <w:rFonts w:ascii="Trebuchet MS" w:eastAsia="Times New Roman" w:hAnsi="Trebuchet MS"/>
          <w:lang w:eastAsia="ro-RO"/>
        </w:rPr>
        <w:t>oferit</w:t>
      </w:r>
      <w:r w:rsidR="00222967">
        <w:rPr>
          <w:rFonts w:ascii="Trebuchet MS" w:eastAsia="Times New Roman" w:hAnsi="Trebuchet MS"/>
          <w:lang w:eastAsia="ro-RO"/>
        </w:rPr>
        <w:t xml:space="preserve"> certificate de bun</w:t>
      </w:r>
      <w:r w:rsidR="00C75AA6">
        <w:rPr>
          <w:rFonts w:ascii="Trebuchet MS" w:eastAsia="Times New Roman" w:hAnsi="Trebuchet MS"/>
          <w:lang w:eastAsia="ro-RO"/>
        </w:rPr>
        <w:t>ă</w:t>
      </w:r>
      <w:r w:rsidR="00222967">
        <w:rPr>
          <w:rFonts w:ascii="Trebuchet MS" w:eastAsia="Times New Roman" w:hAnsi="Trebuchet MS"/>
          <w:lang w:eastAsia="ro-RO"/>
        </w:rPr>
        <w:t xml:space="preserve"> practic</w:t>
      </w:r>
      <w:r w:rsidR="00C75AA6">
        <w:rPr>
          <w:rFonts w:ascii="Trebuchet MS" w:eastAsia="Times New Roman" w:hAnsi="Trebuchet MS"/>
          <w:lang w:eastAsia="ro-RO"/>
        </w:rPr>
        <w:t>ă</w:t>
      </w:r>
      <w:r w:rsidR="00222967" w:rsidRPr="00222967">
        <w:rPr>
          <w:rFonts w:ascii="Trebuchet MS" w:eastAsia="Times New Roman" w:hAnsi="Trebuchet MS"/>
          <w:lang w:eastAsia="ro-RO"/>
        </w:rPr>
        <w:t xml:space="preserve"> </w:t>
      </w:r>
      <w:r>
        <w:rPr>
          <w:rFonts w:ascii="Trebuchet MS" w:eastAsia="Times New Roman" w:hAnsi="Trebuchet MS"/>
          <w:lang w:eastAsia="ro-RO"/>
        </w:rPr>
        <w:t>tuturor instituţiilor şi autorităţilor</w:t>
      </w:r>
      <w:r w:rsidR="00A27541">
        <w:rPr>
          <w:rFonts w:ascii="Trebuchet MS" w:eastAsia="Times New Roman" w:hAnsi="Trebuchet MS"/>
          <w:lang w:eastAsia="ro-RO"/>
        </w:rPr>
        <w:t xml:space="preserve"> publice din România</w:t>
      </w:r>
      <w:r>
        <w:rPr>
          <w:rFonts w:ascii="Trebuchet MS" w:eastAsia="Times New Roman" w:hAnsi="Trebuchet MS"/>
          <w:lang w:eastAsia="ro-RO"/>
        </w:rPr>
        <w:t xml:space="preserve"> care </w:t>
      </w:r>
      <w:r w:rsidR="00222967">
        <w:rPr>
          <w:rFonts w:ascii="Trebuchet MS" w:eastAsia="Times New Roman" w:hAnsi="Trebuchet MS"/>
          <w:lang w:eastAsia="ro-RO"/>
        </w:rPr>
        <w:t>au sprijinit demersul</w:t>
      </w:r>
      <w:r>
        <w:rPr>
          <w:rFonts w:ascii="Trebuchet MS" w:eastAsia="Times New Roman" w:hAnsi="Trebuchet MS"/>
          <w:lang w:eastAsia="ro-RO"/>
        </w:rPr>
        <w:t xml:space="preserve">, </w:t>
      </w:r>
      <w:r w:rsidR="00222967">
        <w:rPr>
          <w:rFonts w:ascii="Trebuchet MS" w:eastAsia="Times New Roman" w:hAnsi="Trebuchet MS"/>
          <w:lang w:eastAsia="ro-RO"/>
        </w:rPr>
        <w:t xml:space="preserve">în semn de apreciere a efortului </w:t>
      </w:r>
      <w:r w:rsidR="000D414E">
        <w:rPr>
          <w:rFonts w:ascii="Trebuchet MS" w:eastAsia="Times New Roman" w:hAnsi="Trebuchet MS"/>
          <w:lang w:eastAsia="ro-RO"/>
        </w:rPr>
        <w:t>depus</w:t>
      </w:r>
      <w:r w:rsidR="00222967">
        <w:rPr>
          <w:rFonts w:ascii="Trebuchet MS" w:eastAsia="Times New Roman" w:hAnsi="Trebuchet MS"/>
          <w:lang w:eastAsia="ro-RO"/>
        </w:rPr>
        <w:t xml:space="preserve"> în această perioadă </w:t>
      </w:r>
      <w:r w:rsidR="00AD2B1F">
        <w:rPr>
          <w:rFonts w:ascii="Trebuchet MS" w:eastAsia="Times New Roman" w:hAnsi="Trebuchet MS"/>
          <w:lang w:eastAsia="ro-RO"/>
        </w:rPr>
        <w:t>grea</w:t>
      </w:r>
      <w:r>
        <w:rPr>
          <w:rFonts w:ascii="Trebuchet MS" w:eastAsia="Times New Roman" w:hAnsi="Trebuchet MS"/>
          <w:lang w:eastAsia="ro-RO"/>
        </w:rPr>
        <w:t>.</w:t>
      </w:r>
    </w:p>
    <w:p w14:paraId="6DFCBB40" w14:textId="7DAC0955" w:rsidR="00F758CF" w:rsidRDefault="00F758CF" w:rsidP="00A6160B">
      <w:pPr>
        <w:jc w:val="both"/>
        <w:rPr>
          <w:rFonts w:ascii="Trebuchet MS" w:eastAsia="Times New Roman" w:hAnsi="Trebuchet MS"/>
          <w:lang w:eastAsia="ro-RO"/>
        </w:rPr>
      </w:pPr>
    </w:p>
    <w:p w14:paraId="6EA300ED" w14:textId="11DF050B" w:rsidR="00F277E7" w:rsidRDefault="00F95C81" w:rsidP="00A6160B">
      <w:pPr>
        <w:jc w:val="both"/>
        <w:rPr>
          <w:rFonts w:ascii="Trebuchet MS" w:eastAsia="Times New Roman" w:hAnsi="Trebuchet MS"/>
          <w:lang w:eastAsia="ro-RO"/>
        </w:rPr>
      </w:pPr>
      <w:r>
        <w:rPr>
          <w:rFonts w:ascii="Trebuchet MS" w:eastAsia="Times New Roman" w:hAnsi="Trebuchet MS"/>
          <w:lang w:eastAsia="ro-RO"/>
        </w:rPr>
        <w:t>Materialul</w:t>
      </w:r>
      <w:r w:rsidR="0049788A">
        <w:rPr>
          <w:rFonts w:ascii="Trebuchet MS" w:eastAsia="Times New Roman" w:hAnsi="Trebuchet MS"/>
          <w:lang w:eastAsia="ro-RO"/>
        </w:rPr>
        <w:t xml:space="preserve">, </w:t>
      </w:r>
      <w:r w:rsidR="001F3AE6">
        <w:rPr>
          <w:rFonts w:ascii="Trebuchet MS" w:eastAsia="Times New Roman" w:hAnsi="Trebuchet MS"/>
          <w:lang w:eastAsia="ro-RO"/>
        </w:rPr>
        <w:t xml:space="preserve">realizat în format digital, poate fi consultat pe pagina web a ANFP, </w:t>
      </w:r>
      <w:hyperlink r:id="rId8" w:history="1">
        <w:r w:rsidR="001F3AE6" w:rsidRPr="0056383D">
          <w:rPr>
            <w:rStyle w:val="Hyperlink"/>
            <w:rFonts w:ascii="Trebuchet MS" w:eastAsia="Times New Roman" w:hAnsi="Trebuchet MS"/>
            <w:lang w:eastAsia="ro-RO"/>
          </w:rPr>
          <w:t>www.anfp.gov.ro</w:t>
        </w:r>
      </w:hyperlink>
      <w:r w:rsidR="001F3AE6" w:rsidRPr="00A27541">
        <w:rPr>
          <w:rFonts w:ascii="Trebuchet MS" w:eastAsia="Times New Roman" w:hAnsi="Trebuchet MS"/>
          <w:lang w:eastAsia="ro-RO"/>
        </w:rPr>
        <w:t xml:space="preserve">, secţiunea </w:t>
      </w:r>
      <w:r w:rsidR="00A27541">
        <w:rPr>
          <w:rFonts w:ascii="Trebuchet MS" w:eastAsia="Times New Roman" w:hAnsi="Trebuchet MS"/>
          <w:lang w:eastAsia="ro-RO"/>
        </w:rPr>
        <w:t>Publicaţii/Prezentări şi Ghiduri.</w:t>
      </w:r>
      <w:r w:rsidR="00123C03" w:rsidRPr="00123C03">
        <w:rPr>
          <w:rFonts w:ascii="Trebuchet MS" w:eastAsia="Times New Roman" w:hAnsi="Trebuchet MS"/>
          <w:lang w:eastAsia="ro-RO"/>
        </w:rPr>
        <w:t xml:space="preserve"> </w:t>
      </w:r>
      <w:r w:rsidR="00123C03">
        <w:rPr>
          <w:rFonts w:ascii="Trebuchet MS" w:eastAsia="Times New Roman" w:hAnsi="Trebuchet MS"/>
          <w:lang w:eastAsia="ro-RO"/>
        </w:rPr>
        <w:t xml:space="preserve">Informații suplimentare pot fi obţinute la adresa de email </w:t>
      </w:r>
      <w:hyperlink r:id="rId9" w:history="1">
        <w:r w:rsidR="00123C03" w:rsidRPr="0056383D">
          <w:rPr>
            <w:rStyle w:val="Hyperlink"/>
            <w:rFonts w:ascii="Trebuchet MS" w:eastAsia="Times New Roman" w:hAnsi="Trebuchet MS"/>
            <w:lang w:eastAsia="ro-RO"/>
          </w:rPr>
          <w:t>comunicare@anfp.gov.ro</w:t>
        </w:r>
      </w:hyperlink>
      <w:r w:rsidR="00123C03">
        <w:rPr>
          <w:rFonts w:ascii="Trebuchet MS" w:eastAsia="Times New Roman" w:hAnsi="Trebuchet MS"/>
          <w:lang w:eastAsia="ro-RO"/>
        </w:rPr>
        <w:t>.</w:t>
      </w:r>
    </w:p>
    <w:p w14:paraId="33D13A0F" w14:textId="7CAD1ABA" w:rsidR="009E7506" w:rsidRDefault="009E7506" w:rsidP="00A6160B">
      <w:pPr>
        <w:jc w:val="both"/>
        <w:rPr>
          <w:rFonts w:ascii="Trebuchet MS" w:eastAsia="Times New Roman" w:hAnsi="Trebuchet MS"/>
          <w:lang w:eastAsia="ro-RO"/>
        </w:rPr>
      </w:pPr>
    </w:p>
    <w:p w14:paraId="17E74423" w14:textId="77777777" w:rsidR="009E7506" w:rsidRDefault="009E7506" w:rsidP="00A6160B">
      <w:pPr>
        <w:jc w:val="both"/>
        <w:rPr>
          <w:rFonts w:ascii="Trebuchet MS" w:eastAsia="Times New Roman" w:hAnsi="Trebuchet MS"/>
          <w:lang w:eastAsia="ro-RO"/>
        </w:rPr>
      </w:pPr>
    </w:p>
    <w:p w14:paraId="0DF7B471" w14:textId="77777777" w:rsidR="009E7506" w:rsidRPr="009E7506" w:rsidRDefault="009E7506" w:rsidP="009E7506">
      <w:pPr>
        <w:shd w:val="clear" w:color="auto" w:fill="FFFFFF"/>
        <w:rPr>
          <w:rFonts w:ascii="Trebuchet MS" w:eastAsia="Times New Roman" w:hAnsi="Trebuchet MS" w:cs="Helvetica"/>
          <w:bCs/>
          <w:color w:val="1A1A1A"/>
          <w:lang w:eastAsia="ro-RO"/>
        </w:rPr>
      </w:pPr>
      <w:r w:rsidRPr="009E7506">
        <w:rPr>
          <w:rFonts w:ascii="Trebuchet MS" w:hAnsi="Trebuchet M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65FFF95" wp14:editId="6BDCD4DD">
            <wp:simplePos x="0" y="0"/>
            <wp:positionH relativeFrom="column">
              <wp:posOffset>31636</wp:posOffset>
            </wp:positionH>
            <wp:positionV relativeFrom="paragraph">
              <wp:posOffset>95885</wp:posOffset>
            </wp:positionV>
            <wp:extent cx="3328827" cy="61645"/>
            <wp:effectExtent l="0" t="0" r="508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Connector 2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27" cy="61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D206D3" w14:textId="77777777" w:rsidR="009E7506" w:rsidRPr="009E7506" w:rsidRDefault="009E7506" w:rsidP="009E7506">
      <w:pPr>
        <w:shd w:val="clear" w:color="auto" w:fill="FFFFFF"/>
        <w:rPr>
          <w:rFonts w:ascii="Trebuchet MS" w:hAnsi="Trebuchet MS"/>
          <w:b/>
          <w:i/>
        </w:rPr>
      </w:pPr>
      <w:r w:rsidRPr="009E7506">
        <w:rPr>
          <w:rFonts w:ascii="Trebuchet MS" w:hAnsi="Trebuchet MS"/>
        </w:rPr>
        <w:t xml:space="preserve"> </w:t>
      </w:r>
      <w:proofErr w:type="spellStart"/>
      <w:r w:rsidRPr="009E7506">
        <w:rPr>
          <w:rFonts w:ascii="Trebuchet MS" w:hAnsi="Trebuchet MS"/>
          <w:b/>
          <w:i/>
        </w:rPr>
        <w:t>Direcţia</w:t>
      </w:r>
      <w:proofErr w:type="spellEnd"/>
      <w:r w:rsidRPr="009E7506">
        <w:rPr>
          <w:rFonts w:ascii="Trebuchet MS" w:hAnsi="Trebuchet MS"/>
          <w:b/>
          <w:i/>
        </w:rPr>
        <w:t xml:space="preserve"> Comunicare </w:t>
      </w:r>
      <w:proofErr w:type="spellStart"/>
      <w:r w:rsidRPr="009E7506">
        <w:rPr>
          <w:rFonts w:ascii="Trebuchet MS" w:hAnsi="Trebuchet MS"/>
          <w:b/>
          <w:i/>
        </w:rPr>
        <w:t>şi</w:t>
      </w:r>
      <w:proofErr w:type="spellEnd"/>
      <w:r w:rsidRPr="009E7506">
        <w:rPr>
          <w:rFonts w:ascii="Trebuchet MS" w:hAnsi="Trebuchet MS"/>
          <w:b/>
          <w:i/>
        </w:rPr>
        <w:t xml:space="preserve"> </w:t>
      </w:r>
      <w:proofErr w:type="spellStart"/>
      <w:r w:rsidRPr="009E7506">
        <w:rPr>
          <w:rFonts w:ascii="Trebuchet MS" w:hAnsi="Trebuchet MS"/>
          <w:b/>
          <w:i/>
        </w:rPr>
        <w:t>Relaţii</w:t>
      </w:r>
      <w:proofErr w:type="spellEnd"/>
      <w:r w:rsidRPr="009E7506">
        <w:rPr>
          <w:rFonts w:ascii="Trebuchet MS" w:hAnsi="Trebuchet MS"/>
          <w:b/>
          <w:i/>
        </w:rPr>
        <w:t xml:space="preserve"> </w:t>
      </w:r>
      <w:proofErr w:type="spellStart"/>
      <w:r w:rsidRPr="009E7506">
        <w:rPr>
          <w:rFonts w:ascii="Trebuchet MS" w:hAnsi="Trebuchet MS"/>
          <w:b/>
          <w:i/>
        </w:rPr>
        <w:t>Internaţionale</w:t>
      </w:r>
      <w:proofErr w:type="spellEnd"/>
    </w:p>
    <w:p w14:paraId="08B2C495" w14:textId="2D30CF0B" w:rsidR="00F758CF" w:rsidRPr="009E7506" w:rsidRDefault="009E7506" w:rsidP="009E7506">
      <w:pPr>
        <w:spacing w:after="200" w:line="276" w:lineRule="auto"/>
        <w:rPr>
          <w:rFonts w:ascii="Calibri" w:hAnsi="Calibri"/>
          <w:sz w:val="22"/>
          <w:szCs w:val="22"/>
        </w:rPr>
      </w:pPr>
      <w:r w:rsidRPr="009E7506">
        <w:rPr>
          <w:rFonts w:ascii="Trebuchet MS" w:hAnsi="Trebuchet MS"/>
          <w:b/>
          <w:i/>
        </w:rPr>
        <w:t xml:space="preserve"> </w:t>
      </w:r>
      <w:hyperlink r:id="rId11" w:history="1">
        <w:r w:rsidRPr="009E7506">
          <w:rPr>
            <w:rFonts w:ascii="Trebuchet MS" w:hAnsi="Trebuchet MS"/>
            <w:b/>
            <w:i/>
            <w:color w:val="0563C1"/>
            <w:u w:val="single"/>
          </w:rPr>
          <w:t>comunicare@anfp.gov.ro</w:t>
        </w:r>
      </w:hyperlink>
    </w:p>
    <w:sectPr w:rsidR="00F758CF" w:rsidRPr="009E7506" w:rsidSect="00F22F1E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39" w:code="9"/>
      <w:pgMar w:top="1077" w:right="709" w:bottom="567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3EADD" w14:textId="77777777" w:rsidR="00FC77A2" w:rsidRDefault="00FC77A2">
      <w:r>
        <w:separator/>
      </w:r>
    </w:p>
  </w:endnote>
  <w:endnote w:type="continuationSeparator" w:id="0">
    <w:p w14:paraId="4B5F2F0A" w14:textId="77777777" w:rsidR="00FC77A2" w:rsidRDefault="00FC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F499C" w14:textId="77777777"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0867C92E" w14:textId="2B6B8F76"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E750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9E7506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109DA595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88B2A5" wp14:editId="1F3A2282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6B04D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0AE5FDA1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343FBB51" w14:textId="77777777"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B89BA" w14:textId="77777777"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DEAA6B4" wp14:editId="7E09FCA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B9369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14:paraId="7C1FA8F7" w14:textId="77777777"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65A20A6F" w14:textId="77777777"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C944" w14:textId="77777777" w:rsidR="00FC77A2" w:rsidRDefault="00FC77A2">
      <w:r>
        <w:separator/>
      </w:r>
    </w:p>
  </w:footnote>
  <w:footnote w:type="continuationSeparator" w:id="0">
    <w:p w14:paraId="64B86A17" w14:textId="77777777" w:rsidR="00FC77A2" w:rsidRDefault="00FC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7C864" w14:textId="77777777" w:rsidR="002045A2" w:rsidRDefault="00FC77A2">
    <w:pPr>
      <w:pStyle w:val="Header"/>
    </w:pPr>
    <w:r>
      <w:rPr>
        <w:noProof/>
        <w:lang w:eastAsia="ro-RO"/>
      </w:rPr>
      <w:pict w14:anchorId="21F755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97406" w14:textId="77777777"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E2C37" w14:textId="77777777"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44AA268" wp14:editId="0E4526B5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36"/>
    <w:rsid w:val="00003D0B"/>
    <w:rsid w:val="00007118"/>
    <w:rsid w:val="0000759C"/>
    <w:rsid w:val="000105E4"/>
    <w:rsid w:val="00011329"/>
    <w:rsid w:val="000121C7"/>
    <w:rsid w:val="00013393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13D9"/>
    <w:rsid w:val="00054A7F"/>
    <w:rsid w:val="00055653"/>
    <w:rsid w:val="00062028"/>
    <w:rsid w:val="00063DCF"/>
    <w:rsid w:val="00065E98"/>
    <w:rsid w:val="00073E57"/>
    <w:rsid w:val="00074AA3"/>
    <w:rsid w:val="00095D33"/>
    <w:rsid w:val="00096DAE"/>
    <w:rsid w:val="000A0CF0"/>
    <w:rsid w:val="000A2008"/>
    <w:rsid w:val="000A5F07"/>
    <w:rsid w:val="000B10F0"/>
    <w:rsid w:val="000B3D51"/>
    <w:rsid w:val="000C0731"/>
    <w:rsid w:val="000C4F11"/>
    <w:rsid w:val="000C6793"/>
    <w:rsid w:val="000C7666"/>
    <w:rsid w:val="000D2682"/>
    <w:rsid w:val="000D414E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1B"/>
    <w:rsid w:val="00106BA0"/>
    <w:rsid w:val="00111FFE"/>
    <w:rsid w:val="001121AE"/>
    <w:rsid w:val="00112B41"/>
    <w:rsid w:val="00113565"/>
    <w:rsid w:val="00120200"/>
    <w:rsid w:val="0012093F"/>
    <w:rsid w:val="00120E1F"/>
    <w:rsid w:val="00123383"/>
    <w:rsid w:val="00123C03"/>
    <w:rsid w:val="00124469"/>
    <w:rsid w:val="001264E0"/>
    <w:rsid w:val="00131155"/>
    <w:rsid w:val="00132EB6"/>
    <w:rsid w:val="001339BE"/>
    <w:rsid w:val="0013582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565D6"/>
    <w:rsid w:val="00160FA2"/>
    <w:rsid w:val="001631A2"/>
    <w:rsid w:val="00163F26"/>
    <w:rsid w:val="00166B56"/>
    <w:rsid w:val="00171FDA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230A"/>
    <w:rsid w:val="001C3C2E"/>
    <w:rsid w:val="001C48A9"/>
    <w:rsid w:val="001D1BBD"/>
    <w:rsid w:val="001D2521"/>
    <w:rsid w:val="001D5A40"/>
    <w:rsid w:val="001E171A"/>
    <w:rsid w:val="001E7472"/>
    <w:rsid w:val="001E7DB6"/>
    <w:rsid w:val="001F0A70"/>
    <w:rsid w:val="001F14BF"/>
    <w:rsid w:val="001F2533"/>
    <w:rsid w:val="001F3AE6"/>
    <w:rsid w:val="001F6BE1"/>
    <w:rsid w:val="002045A2"/>
    <w:rsid w:val="00211991"/>
    <w:rsid w:val="002127EB"/>
    <w:rsid w:val="0021435A"/>
    <w:rsid w:val="00217080"/>
    <w:rsid w:val="00222967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1704"/>
    <w:rsid w:val="00286583"/>
    <w:rsid w:val="00292E89"/>
    <w:rsid w:val="00293A8F"/>
    <w:rsid w:val="002963BA"/>
    <w:rsid w:val="00296FC2"/>
    <w:rsid w:val="002A0174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4E"/>
    <w:rsid w:val="002C6C72"/>
    <w:rsid w:val="002D0A4A"/>
    <w:rsid w:val="002D381D"/>
    <w:rsid w:val="002D63ED"/>
    <w:rsid w:val="002E0F12"/>
    <w:rsid w:val="002E3A5E"/>
    <w:rsid w:val="002E4A33"/>
    <w:rsid w:val="002F2E09"/>
    <w:rsid w:val="002F6E2E"/>
    <w:rsid w:val="002F7C2A"/>
    <w:rsid w:val="00301594"/>
    <w:rsid w:val="00306218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55B74"/>
    <w:rsid w:val="00356B3C"/>
    <w:rsid w:val="00361939"/>
    <w:rsid w:val="00361BF5"/>
    <w:rsid w:val="0036258D"/>
    <w:rsid w:val="0036387A"/>
    <w:rsid w:val="003670C7"/>
    <w:rsid w:val="003673BF"/>
    <w:rsid w:val="00371AC1"/>
    <w:rsid w:val="003748DD"/>
    <w:rsid w:val="0037586A"/>
    <w:rsid w:val="00377A62"/>
    <w:rsid w:val="00380A72"/>
    <w:rsid w:val="0038296D"/>
    <w:rsid w:val="00382B7B"/>
    <w:rsid w:val="00382D3E"/>
    <w:rsid w:val="0038332A"/>
    <w:rsid w:val="0039254C"/>
    <w:rsid w:val="00393CB2"/>
    <w:rsid w:val="0039611F"/>
    <w:rsid w:val="003A2039"/>
    <w:rsid w:val="003A369A"/>
    <w:rsid w:val="003B08D9"/>
    <w:rsid w:val="003B3238"/>
    <w:rsid w:val="003B6451"/>
    <w:rsid w:val="003C0AE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4302"/>
    <w:rsid w:val="003F59D5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0595"/>
    <w:rsid w:val="004656AC"/>
    <w:rsid w:val="00465887"/>
    <w:rsid w:val="00466D2D"/>
    <w:rsid w:val="00473883"/>
    <w:rsid w:val="00474CD9"/>
    <w:rsid w:val="0048188B"/>
    <w:rsid w:val="004820AF"/>
    <w:rsid w:val="00485F83"/>
    <w:rsid w:val="0049788A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179C1"/>
    <w:rsid w:val="00522AA2"/>
    <w:rsid w:val="005230F2"/>
    <w:rsid w:val="00523316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219A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0210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2ACA"/>
    <w:rsid w:val="0068373A"/>
    <w:rsid w:val="00687BFF"/>
    <w:rsid w:val="006927F4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C7A22"/>
    <w:rsid w:val="006D2567"/>
    <w:rsid w:val="006D5D9B"/>
    <w:rsid w:val="006D6A91"/>
    <w:rsid w:val="006D7B63"/>
    <w:rsid w:val="006E16B2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5C9"/>
    <w:rsid w:val="00724C0B"/>
    <w:rsid w:val="007265B4"/>
    <w:rsid w:val="0073271E"/>
    <w:rsid w:val="00736D53"/>
    <w:rsid w:val="0074030E"/>
    <w:rsid w:val="007540FC"/>
    <w:rsid w:val="007543CC"/>
    <w:rsid w:val="00756FD8"/>
    <w:rsid w:val="007578EC"/>
    <w:rsid w:val="00763E91"/>
    <w:rsid w:val="0076605A"/>
    <w:rsid w:val="00776B5F"/>
    <w:rsid w:val="00777EA9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073"/>
    <w:rsid w:val="007B7950"/>
    <w:rsid w:val="007C47BC"/>
    <w:rsid w:val="007D0CDD"/>
    <w:rsid w:val="007D4250"/>
    <w:rsid w:val="007D460E"/>
    <w:rsid w:val="007D561E"/>
    <w:rsid w:val="007D5696"/>
    <w:rsid w:val="007D676E"/>
    <w:rsid w:val="007E2B78"/>
    <w:rsid w:val="007E5763"/>
    <w:rsid w:val="007E7F8B"/>
    <w:rsid w:val="007F312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3C80"/>
    <w:rsid w:val="0083576E"/>
    <w:rsid w:val="00837402"/>
    <w:rsid w:val="0084206C"/>
    <w:rsid w:val="00844BAD"/>
    <w:rsid w:val="0084672C"/>
    <w:rsid w:val="00850783"/>
    <w:rsid w:val="00850F42"/>
    <w:rsid w:val="00853B80"/>
    <w:rsid w:val="00854A2F"/>
    <w:rsid w:val="008625E5"/>
    <w:rsid w:val="00864283"/>
    <w:rsid w:val="00870015"/>
    <w:rsid w:val="0087378C"/>
    <w:rsid w:val="00874766"/>
    <w:rsid w:val="008805D9"/>
    <w:rsid w:val="00881DA4"/>
    <w:rsid w:val="0088479B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2FE5"/>
    <w:rsid w:val="008C5E9F"/>
    <w:rsid w:val="008C65B3"/>
    <w:rsid w:val="008D0C75"/>
    <w:rsid w:val="008D18BE"/>
    <w:rsid w:val="008D3499"/>
    <w:rsid w:val="008D61DD"/>
    <w:rsid w:val="008E0C28"/>
    <w:rsid w:val="008E27EF"/>
    <w:rsid w:val="008E2A7C"/>
    <w:rsid w:val="008F181B"/>
    <w:rsid w:val="008F4C79"/>
    <w:rsid w:val="00901845"/>
    <w:rsid w:val="009037F9"/>
    <w:rsid w:val="00903A81"/>
    <w:rsid w:val="0090455D"/>
    <w:rsid w:val="00906C3E"/>
    <w:rsid w:val="00914E45"/>
    <w:rsid w:val="00915F48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E7506"/>
    <w:rsid w:val="009F131A"/>
    <w:rsid w:val="009F20C6"/>
    <w:rsid w:val="009F25EA"/>
    <w:rsid w:val="009F45CB"/>
    <w:rsid w:val="009F5074"/>
    <w:rsid w:val="00A01E6A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7541"/>
    <w:rsid w:val="00A31237"/>
    <w:rsid w:val="00A40953"/>
    <w:rsid w:val="00A4336E"/>
    <w:rsid w:val="00A4373F"/>
    <w:rsid w:val="00A5141A"/>
    <w:rsid w:val="00A6160B"/>
    <w:rsid w:val="00A65246"/>
    <w:rsid w:val="00A751B3"/>
    <w:rsid w:val="00A80CC5"/>
    <w:rsid w:val="00A81E37"/>
    <w:rsid w:val="00A83CE9"/>
    <w:rsid w:val="00A83D3B"/>
    <w:rsid w:val="00A84125"/>
    <w:rsid w:val="00A8690E"/>
    <w:rsid w:val="00A90632"/>
    <w:rsid w:val="00A92D82"/>
    <w:rsid w:val="00A94532"/>
    <w:rsid w:val="00A948B5"/>
    <w:rsid w:val="00A95858"/>
    <w:rsid w:val="00A95F8A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2B1F"/>
    <w:rsid w:val="00AD53B5"/>
    <w:rsid w:val="00AD79FB"/>
    <w:rsid w:val="00AE085D"/>
    <w:rsid w:val="00AE0EAB"/>
    <w:rsid w:val="00AE1DCF"/>
    <w:rsid w:val="00AE2790"/>
    <w:rsid w:val="00AE2F03"/>
    <w:rsid w:val="00AF6C5D"/>
    <w:rsid w:val="00AF6EA2"/>
    <w:rsid w:val="00B019CD"/>
    <w:rsid w:val="00B117DA"/>
    <w:rsid w:val="00B11F47"/>
    <w:rsid w:val="00B1260C"/>
    <w:rsid w:val="00B12EB0"/>
    <w:rsid w:val="00B13053"/>
    <w:rsid w:val="00B15913"/>
    <w:rsid w:val="00B209CE"/>
    <w:rsid w:val="00B220BA"/>
    <w:rsid w:val="00B27381"/>
    <w:rsid w:val="00B370AF"/>
    <w:rsid w:val="00B42F98"/>
    <w:rsid w:val="00B47B84"/>
    <w:rsid w:val="00B47D86"/>
    <w:rsid w:val="00B50DAA"/>
    <w:rsid w:val="00B51DBF"/>
    <w:rsid w:val="00B5635C"/>
    <w:rsid w:val="00B567F6"/>
    <w:rsid w:val="00B66843"/>
    <w:rsid w:val="00B706FC"/>
    <w:rsid w:val="00B71EAA"/>
    <w:rsid w:val="00B74662"/>
    <w:rsid w:val="00B74F98"/>
    <w:rsid w:val="00B75D7F"/>
    <w:rsid w:val="00B80274"/>
    <w:rsid w:val="00B91133"/>
    <w:rsid w:val="00B936F6"/>
    <w:rsid w:val="00BA1EFA"/>
    <w:rsid w:val="00BA2C55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3712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0F19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5CDC"/>
    <w:rsid w:val="00C578D9"/>
    <w:rsid w:val="00C64A07"/>
    <w:rsid w:val="00C65D9A"/>
    <w:rsid w:val="00C75AA6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C75E8"/>
    <w:rsid w:val="00CD029B"/>
    <w:rsid w:val="00CD199E"/>
    <w:rsid w:val="00CD7E06"/>
    <w:rsid w:val="00CE1254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2895"/>
    <w:rsid w:val="00D53AD3"/>
    <w:rsid w:val="00D53CBE"/>
    <w:rsid w:val="00D54E15"/>
    <w:rsid w:val="00D554D8"/>
    <w:rsid w:val="00D61010"/>
    <w:rsid w:val="00D61336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01C5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3748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29EE"/>
    <w:rsid w:val="00E631F1"/>
    <w:rsid w:val="00E64869"/>
    <w:rsid w:val="00E654EB"/>
    <w:rsid w:val="00E67740"/>
    <w:rsid w:val="00E70685"/>
    <w:rsid w:val="00E716CB"/>
    <w:rsid w:val="00E71ACD"/>
    <w:rsid w:val="00E71AD2"/>
    <w:rsid w:val="00E7332A"/>
    <w:rsid w:val="00E742AC"/>
    <w:rsid w:val="00E759E0"/>
    <w:rsid w:val="00E77F55"/>
    <w:rsid w:val="00E8033E"/>
    <w:rsid w:val="00E80880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72D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62B3"/>
    <w:rsid w:val="00F17F59"/>
    <w:rsid w:val="00F21C31"/>
    <w:rsid w:val="00F22F1E"/>
    <w:rsid w:val="00F2650B"/>
    <w:rsid w:val="00F277E7"/>
    <w:rsid w:val="00F27FAE"/>
    <w:rsid w:val="00F327A3"/>
    <w:rsid w:val="00F35297"/>
    <w:rsid w:val="00F369B3"/>
    <w:rsid w:val="00F37A78"/>
    <w:rsid w:val="00F41DF8"/>
    <w:rsid w:val="00F44DB2"/>
    <w:rsid w:val="00F46023"/>
    <w:rsid w:val="00F460C6"/>
    <w:rsid w:val="00F461B7"/>
    <w:rsid w:val="00F50030"/>
    <w:rsid w:val="00F54D39"/>
    <w:rsid w:val="00F54DB1"/>
    <w:rsid w:val="00F56B8D"/>
    <w:rsid w:val="00F6458A"/>
    <w:rsid w:val="00F670DD"/>
    <w:rsid w:val="00F67321"/>
    <w:rsid w:val="00F67C7A"/>
    <w:rsid w:val="00F74C2E"/>
    <w:rsid w:val="00F758CF"/>
    <w:rsid w:val="00F805B1"/>
    <w:rsid w:val="00F823C0"/>
    <w:rsid w:val="00F825E4"/>
    <w:rsid w:val="00F87977"/>
    <w:rsid w:val="00F90ACF"/>
    <w:rsid w:val="00F92AAD"/>
    <w:rsid w:val="00F92E44"/>
    <w:rsid w:val="00F93361"/>
    <w:rsid w:val="00F95C81"/>
    <w:rsid w:val="00FA2A01"/>
    <w:rsid w:val="00FA455F"/>
    <w:rsid w:val="00FA535C"/>
    <w:rsid w:val="00FB637A"/>
    <w:rsid w:val="00FB7193"/>
    <w:rsid w:val="00FC62FC"/>
    <w:rsid w:val="00FC77A2"/>
    <w:rsid w:val="00FD1442"/>
    <w:rsid w:val="00FD16D1"/>
    <w:rsid w:val="00FD23CD"/>
    <w:rsid w:val="00FD265B"/>
    <w:rsid w:val="00FD47FA"/>
    <w:rsid w:val="00FD753E"/>
    <w:rsid w:val="00FE13DC"/>
    <w:rsid w:val="00FE347A"/>
    <w:rsid w:val="00FE3E56"/>
    <w:rsid w:val="00FF0510"/>
    <w:rsid w:val="00FF1C30"/>
    <w:rsid w:val="00FF295A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21C58B5"/>
  <w15:docId w15:val="{058FB1B2-2BA8-4DFB-ABB3-80A19DA2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customStyle="1" w:styleId="Default">
    <w:name w:val="Default"/>
    <w:rsid w:val="00B12EB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853B80"/>
    <w:rPr>
      <w:color w:val="0000FF" w:themeColor="hyperlink"/>
      <w:u w:val="single"/>
    </w:rPr>
  </w:style>
  <w:style w:type="character" w:customStyle="1" w:styleId="slogan2">
    <w:name w:val="slogan2"/>
    <w:basedOn w:val="DefaultParagraphFont"/>
    <w:rsid w:val="0085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re@anfp.gov.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municare@anfp.gov.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E9749-DFA4-4E17-A63B-229502A7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Laura Doinita Giorgi</dc:creator>
  <cp:lastModifiedBy>Florina Elena Dragos</cp:lastModifiedBy>
  <cp:revision>4</cp:revision>
  <cp:lastPrinted>2020-12-16T11:44:00Z</cp:lastPrinted>
  <dcterms:created xsi:type="dcterms:W3CDTF">2020-12-17T13:45:00Z</dcterms:created>
  <dcterms:modified xsi:type="dcterms:W3CDTF">2020-12-17T14:07:00Z</dcterms:modified>
</cp:coreProperties>
</file>